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1FC7" w14:textId="77777777" w:rsidR="004A1C2B" w:rsidRPr="004A1C2B" w:rsidRDefault="004A1C2B" w:rsidP="004A1C2B">
      <w:pPr>
        <w:spacing w:before="240" w:after="240" w:line="240" w:lineRule="auto"/>
        <w:ind w:left="720"/>
        <w:rPr>
          <w:rFonts w:ascii="Montserrat" w:eastAsia="Times New Roman" w:hAnsi="Montserrat" w:cs="Helvetica"/>
          <w:color w:val="333333"/>
          <w:spacing w:val="-15"/>
          <w:sz w:val="39"/>
          <w:szCs w:val="39"/>
        </w:rPr>
      </w:pPr>
      <w:r w:rsidRPr="004A1C2B">
        <w:rPr>
          <w:rFonts w:ascii="Montserrat" w:eastAsia="Times New Roman" w:hAnsi="Montserrat" w:cs="Helvetica"/>
          <w:b/>
          <w:bCs/>
          <w:color w:val="333333"/>
          <w:spacing w:val="-15"/>
          <w:sz w:val="39"/>
          <w:szCs w:val="39"/>
        </w:rPr>
        <w:t>Safe &amp; Sacred</w:t>
      </w:r>
    </w:p>
    <w:p w14:paraId="3C0C916C" w14:textId="79294EBA" w:rsidR="008338DE" w:rsidRPr="004A1C2B" w:rsidRDefault="00FE7960" w:rsidP="004A1C2B">
      <w:pPr>
        <w:spacing w:before="240" w:after="240" w:line="240" w:lineRule="auto"/>
        <w:ind w:left="720"/>
        <w:rPr>
          <w:rFonts w:ascii="Helvetica" w:eastAsia="Times New Roman" w:hAnsi="Helvetica" w:cs="Helvetica"/>
          <w:color w:val="333333"/>
          <w:sz w:val="23"/>
          <w:szCs w:val="23"/>
        </w:rPr>
      </w:pPr>
      <w:r w:rsidRPr="00FE7960">
        <w:rPr>
          <w:rFonts w:ascii="Helvetica" w:eastAsia="Times New Roman" w:hAnsi="Helvetica" w:cs="Helvetica"/>
          <w:color w:val="333333"/>
          <w:sz w:val="23"/>
          <w:szCs w:val="23"/>
        </w:rPr>
        <w:t xml:space="preserve">All St. </w:t>
      </w:r>
      <w:r>
        <w:rPr>
          <w:rFonts w:ascii="Helvetica" w:eastAsia="Times New Roman" w:hAnsi="Helvetica" w:cs="Helvetica"/>
          <w:color w:val="333333"/>
          <w:sz w:val="23"/>
          <w:szCs w:val="23"/>
        </w:rPr>
        <w:t xml:space="preserve">Maria Goretti </w:t>
      </w:r>
      <w:r w:rsidRPr="00FE7960">
        <w:rPr>
          <w:rFonts w:ascii="Helvetica" w:eastAsia="Times New Roman" w:hAnsi="Helvetica" w:cs="Helvetica"/>
          <w:color w:val="333333"/>
          <w:sz w:val="23"/>
          <w:szCs w:val="23"/>
        </w:rPr>
        <w:t>coaches and volunteers are required to register and complete the diocesan Safe &amp; Sacred training program every 3 years.  The program can be completed on-line </w:t>
      </w:r>
      <w:hyperlink r:id="rId5" w:tgtFrame="_blank" w:history="1">
        <w:r w:rsidRPr="00FE7960">
          <w:rPr>
            <w:rFonts w:ascii="Helvetica" w:eastAsia="Times New Roman" w:hAnsi="Helvetica" w:cs="Helvetica"/>
            <w:color w:val="BF363E"/>
            <w:sz w:val="23"/>
            <w:szCs w:val="23"/>
            <w:u w:val="single"/>
          </w:rPr>
          <w:t>here</w:t>
        </w:r>
      </w:hyperlink>
      <w:r w:rsidRPr="00FE7960">
        <w:rPr>
          <w:rFonts w:ascii="Helvetica" w:eastAsia="Times New Roman" w:hAnsi="Helvetica" w:cs="Helvetica"/>
          <w:color w:val="333333"/>
          <w:sz w:val="23"/>
          <w:szCs w:val="23"/>
        </w:rPr>
        <w:t xml:space="preserve">. Anyone who has not completed this training is not allowed to coach. The program does not need to be completed all in one sitting.  You can save your progress and return to complete it later. However, the entire course and </w:t>
      </w:r>
      <w:r w:rsidRPr="00FE7960">
        <w:rPr>
          <w:rFonts w:ascii="Helvetica" w:eastAsia="Times New Roman" w:hAnsi="Helvetica" w:cs="Helvetica"/>
          <w:color w:val="333333"/>
          <w:sz w:val="23"/>
          <w:szCs w:val="23"/>
          <w:u w:val="single"/>
        </w:rPr>
        <w:t>background check</w:t>
      </w:r>
      <w:r w:rsidRPr="00FE7960">
        <w:rPr>
          <w:rFonts w:ascii="Helvetica" w:eastAsia="Times New Roman" w:hAnsi="Helvetica" w:cs="Helvetica"/>
          <w:color w:val="333333"/>
          <w:sz w:val="23"/>
          <w:szCs w:val="23"/>
        </w:rPr>
        <w:t xml:space="preserve"> must be completed before you are allowed to coach.</w:t>
      </w:r>
    </w:p>
    <w:sectPr w:rsidR="008338DE" w:rsidRPr="004A1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4A0"/>
    <w:multiLevelType w:val="multilevel"/>
    <w:tmpl w:val="23CA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60"/>
    <w:rsid w:val="004A1C2B"/>
    <w:rsid w:val="006C7E88"/>
    <w:rsid w:val="008338DE"/>
    <w:rsid w:val="009D6190"/>
    <w:rsid w:val="00FE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41D9"/>
  <w15:chartTrackingRefBased/>
  <w15:docId w15:val="{7B5EE91F-359E-46BD-B71F-110F1E11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7604">
      <w:bodyDiv w:val="1"/>
      <w:marLeft w:val="0"/>
      <w:marRight w:val="0"/>
      <w:marTop w:val="0"/>
      <w:marBottom w:val="0"/>
      <w:divBdr>
        <w:top w:val="none" w:sz="0" w:space="0" w:color="auto"/>
        <w:left w:val="none" w:sz="0" w:space="0" w:color="auto"/>
        <w:bottom w:val="none" w:sz="0" w:space="0" w:color="auto"/>
        <w:right w:val="none" w:sz="0" w:space="0" w:color="auto"/>
      </w:divBdr>
      <w:divsChild>
        <w:div w:id="1104350362">
          <w:marLeft w:val="0"/>
          <w:marRight w:val="0"/>
          <w:marTop w:val="0"/>
          <w:marBottom w:val="0"/>
          <w:divBdr>
            <w:top w:val="none" w:sz="0" w:space="0" w:color="auto"/>
            <w:left w:val="none" w:sz="0" w:space="0" w:color="auto"/>
            <w:bottom w:val="none" w:sz="0" w:space="0" w:color="auto"/>
            <w:right w:val="none" w:sz="0" w:space="0" w:color="auto"/>
          </w:divBdr>
          <w:divsChild>
            <w:div w:id="631833905">
              <w:marLeft w:val="0"/>
              <w:marRight w:val="0"/>
              <w:marTop w:val="0"/>
              <w:marBottom w:val="0"/>
              <w:divBdr>
                <w:top w:val="none" w:sz="0" w:space="0" w:color="auto"/>
                <w:left w:val="none" w:sz="0" w:space="0" w:color="auto"/>
                <w:bottom w:val="none" w:sz="0" w:space="0" w:color="auto"/>
                <w:right w:val="none" w:sz="0" w:space="0" w:color="auto"/>
              </w:divBdr>
            </w:div>
            <w:div w:id="5265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l-in.org/online-safe-environment-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Bird</dc:creator>
  <cp:keywords/>
  <dc:description/>
  <cp:lastModifiedBy>Sean Bird</cp:lastModifiedBy>
  <cp:revision>2</cp:revision>
  <dcterms:created xsi:type="dcterms:W3CDTF">2025-07-18T23:40:00Z</dcterms:created>
  <dcterms:modified xsi:type="dcterms:W3CDTF">2025-07-18T23:45:00Z</dcterms:modified>
</cp:coreProperties>
</file>