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2284200</wp:posOffset>
            </wp:positionH>
            <wp:positionV relativeFrom="paragraph">
              <wp:posOffset>-525419</wp:posOffset>
            </wp:positionV>
            <wp:extent cx="1375200" cy="1375200"/>
            <wp:effectExtent b="0" l="0" r="0" t="0"/>
            <wp:wrapNone/>
            <wp:docPr descr="Logo&#10;&#10;AI-generated content may be incorrect." id="1162947002" name="image1.jpg"/>
            <a:graphic>
              <a:graphicData uri="http://schemas.openxmlformats.org/drawingml/2006/picture">
                <pic:pic>
                  <pic:nvPicPr>
                    <pic:cNvPr descr="Logo&#10;&#10;AI-generated content may be incorrect.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5200" cy="1375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June 29, 2025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4:30 – 6:30 PM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Parks &amp; Recreation 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☒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Bryan Dewey 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☒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John Newitt 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☒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Shelby Koutsoubos 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☒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Christian Drozen 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☒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Raquel Sandoval     </w:t>
      </w:r>
      <w:sdt>
        <w:sdtPr>
          <w:id w:val="-1224492868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Katie Remington 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☒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Mackenzie Drozen 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☒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Jesse Newitt 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☒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Sydney Forga 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☒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Natalee White 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☒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Cindy Koutsoubos </w:t>
      </w:r>
      <w:sdt>
        <w:sdtPr>
          <w:id w:val="1600329123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Rosy Strange </w:t>
      </w:r>
      <w:sdt>
        <w:sdtPr>
          <w:id w:val="674672174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rtl w:val="0"/>
        </w:rPr>
        <w:t xml:space="preserve">Dustin Breinig</w:t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rHeight w:val="341" w:hRule="atLeast"/>
          <w:tblHeader w:val="0"/>
        </w:trPr>
        <w:tc>
          <w:tcPr>
            <w:shd w:fill="093c1f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Items</w:t>
            </w:r>
          </w:p>
        </w:tc>
        <w:tc>
          <w:tcPr>
            <w:shd w:fill="093c1f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Action Items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7b03f" w:val="clear"/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Call to order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Time: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53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PM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Roll call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Verify quorum- Confirmed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ABSENT- Dustin Breinig, Rosie Strange,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Katie Remington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7b03f" w:val="clear"/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Approval of Previous Meeting Minutes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Motion to approve minutes-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Jesse Motions, Natalee Seconds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7b03f" w:val="clear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Officer Reports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President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Vice President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right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right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right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right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Secretary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Treasurer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League Rep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Cheer Rep 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Registrar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thletic Director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- Vacant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right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Fields &amp; Equipment - Vacant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Player Safety- Vacant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Webmaster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Concessions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Publicity- No Update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Fundraising- No Update</w:t>
            </w:r>
          </w:p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numPr>
                <w:ilvl w:val="0"/>
                <w:numId w:val="3"/>
              </w:numPr>
              <w:spacing w:line="278.0000000000000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Mercy Ambulance discussed</w:t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3"/>
              </w:numPr>
              <w:spacing w:line="278.0000000000000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Discussion of Bears emails, no personal emails to be used going forward, Google Chats to come</w:t>
            </w:r>
          </w:p>
          <w:p w:rsidR="00000000" w:rsidDel="00000000" w:rsidP="00000000" w:rsidRDefault="00000000" w:rsidRPr="00000000" w14:paraId="0000007A">
            <w:pPr>
              <w:spacing w:line="278.0000000000000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Announcement of absences, referenced Bylaws and what is considered an excused and unexcused absence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 official business update, will use the new templates for minutes and agenda going forward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Current Balance-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$15,596 cheer uniforms ordered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Grizzlies Booster check remains uncashed as of 3/19/25 will not endorse another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Check for banners to Natalee remains uncashed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$4,450.59 for reconditioning of 30+ helmets and 50+ pads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Registration of charities for tax exempt / non-profit status since 2018 in good standing, paid $250 to Samantha for FTB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$712 in scholarships has gone out, discussed 50/50 raffles to bolster that account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Registration payments still coming in 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Estimate from Flag Football concessions $5-600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Next big purchase will be uniforms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If Jr. Novice needs helmets, they will be $200/ea.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Coach’s shirts, Board, etc. tabled to next meeting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Estimated balance $20k after all expenses to pay refs and cover concession food, cheer camp, mouth pieces, replacements of contents for coach’s bags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Savings Balance aka Cheer Account- $1,881.88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Final Insurance rate prior to munchies TBD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Nothing to Report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Cheer camp registered $2,203 estimate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Welcome letters sent 6/23/25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Physicals and Birth Certs due 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FB Reg #s: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JN - 8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Novice - 19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JV - 22 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Varsity - 12 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** looking into JV → Varsity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right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Cheer Reg #s: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Cheer Mascot - 4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JN - 9 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Novice - 13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JV - 9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4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Varsity - 13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Discussion of waiving JN fees in hopes to make a team, Sydney motions to approve, Jesse seconds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Dustin resigns via text message to Shelby for both AD &amp; F&amp;E position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All fields are booked for games and practices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Munchies Flyer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Tuesday - info for practice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Updated pictures on website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Update FB page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Announce Physicals and BC’s due 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Banners down by July 15th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 update aside from flag football earnings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7b03f" w:val="clear"/>
          </w:tcPr>
          <w:p w:rsidR="00000000" w:rsidDel="00000000" w:rsidP="00000000" w:rsidRDefault="00000000" w:rsidRPr="00000000" w14:paraId="000000B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Old Business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(Discuss items carried over from previous meetings)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Item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Fair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ind w:left="108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All fair paperwork submitted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7b03f" w:val="clear"/>
          </w:tcPr>
          <w:p w:rsidR="00000000" w:rsidDel="00000000" w:rsidP="00000000" w:rsidRDefault="00000000" w:rsidRPr="00000000" w14:paraId="000000B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New Business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(Any new topics or proposals)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Item 1-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Porta Potties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Item 2-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Coaches &amp; Cheer for CPR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right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right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right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Item 3-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Make-up Coach’s Clinic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ind w:left="3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ind w:left="3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Need to get set-up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Mackenzie proposed reimbursement to coaches (approx. 12 people for $65 CPR certs at the end of season = $780)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Jesse motions to sponsor coach’s clinic for: Beery, Christian, Seth, Shelby, McGrady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7b03f" w:val="clear"/>
          </w:tcPr>
          <w:p w:rsidR="00000000" w:rsidDel="00000000" w:rsidP="00000000" w:rsidRDefault="00000000" w:rsidRPr="00000000" w14:paraId="000000C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Upcoming Events | Deadlines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7b03f" w:val="clear"/>
          </w:tcPr>
          <w:p w:rsidR="00000000" w:rsidDel="00000000" w:rsidP="00000000" w:rsidRDefault="00000000" w:rsidRPr="00000000" w14:paraId="000000C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Open Floor | Public Comment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7b03f" w:val="clear"/>
          </w:tcPr>
          <w:p w:rsidR="00000000" w:rsidDel="00000000" w:rsidP="00000000" w:rsidRDefault="00000000" w:rsidRPr="00000000" w14:paraId="000000D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Adjournment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Time: 6 PM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Motion to adjourn: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Shelby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motioned,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Christian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second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Next meeting date: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-2025 at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 PM at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Middle School after practice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7b03f" w:val="clear"/>
          </w:tcPr>
          <w:p w:rsidR="00000000" w:rsidDel="00000000" w:rsidP="00000000" w:rsidRDefault="00000000" w:rsidRPr="00000000" w14:paraId="000000D8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Attachments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MS Gothic"/>
  <w:font w:name="Arial Unicode MS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Quattrocen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AD0C1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AD0C1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AD0C1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AD0C1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AD0C1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AD0C1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AD0C1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AD0C1C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AD0C1C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AD0C1C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AD0C1C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AD0C1C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AD0C1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AD0C1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AD0C1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AD0C1C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AD0C1C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AD0C1C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AD0C1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D0C1C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AD0C1C"/>
    <w:rPr>
      <w:b w:val="1"/>
      <w:bCs w:val="1"/>
      <w:smallCaps w:val="1"/>
      <w:color w:val="0f4761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4C55B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C55B7"/>
  </w:style>
  <w:style w:type="paragraph" w:styleId="Footer">
    <w:name w:val="footer"/>
    <w:basedOn w:val="Normal"/>
    <w:link w:val="FooterChar"/>
    <w:uiPriority w:val="99"/>
    <w:unhideWhenUsed w:val="1"/>
    <w:rsid w:val="004C55B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C55B7"/>
  </w:style>
  <w:style w:type="table" w:styleId="TableGrid">
    <w:name w:val="Table Grid"/>
    <w:basedOn w:val="TableNormal"/>
    <w:uiPriority w:val="39"/>
    <w:rsid w:val="004C55B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QuattrocentoSans-regular.ttf"/><Relationship Id="rId4" Type="http://schemas.openxmlformats.org/officeDocument/2006/relationships/font" Target="fonts/QuattrocentoSans-bold.ttf"/><Relationship Id="rId5" Type="http://schemas.openxmlformats.org/officeDocument/2006/relationships/font" Target="fonts/QuattrocentoSans-italic.ttf"/><Relationship Id="rId6" Type="http://schemas.openxmlformats.org/officeDocument/2006/relationships/font" Target="fonts/QuattrocentoSans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iqhVYaZHV0a3xt0S/d89W7rMMA==">CgMxLjAaMAoBMBIrCikIB0IlChFRdWF0dHJvY2VudG8gU2FucxIQQXJpYWwgVW5pY29kZSBNUxowCgExEisKKQgHQiUKEVF1YXR0cm9jZW50byBTYW5zEhBBcmlhbCBVbmljb2RlIE1TGjAKATISKwopCAdCJQoRUXVhdHRyb2NlbnRvIFNhbnMSEEFyaWFsIFVuaWNvZGUgTVM4AHIhMVl0WmdrdXRVNFZrdjRUMXdpYXJwTWY4SGR3QlV3cGxH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2025-06-29T19:02:00Z</dcterms:created>
  <dc:creator>Annabelle Mejias</dc:creator>
</cp:coreProperties>
</file>